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现在你是姐姐了</w:t>
      </w:r>
    </w:p>
    <w:p>
      <w:r>
        <w:rPr>
          <w:rFonts w:ascii="宋体" w:hAnsi="宋体" w:eastAsia="宋体"/>
          <w:sz w:val="24"/>
        </w:rPr>
        <w:t>（奥）克劳迪娅·斯科帕，（德）科尔斯顿·斯特哈斯曼著；黄晓男译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现在你是姐姐了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（奥）克劳迪娅·斯科帕，（德）科尔斯顿·斯特哈斯曼著；黄晓男译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本书出售、求购地址：https://www.jiaokey.com/book/detail/14040329.html</w:t>
      </w:r>
    </w:p>
    <w:p>
      <w:r>
        <w:t>更多相关图书推荐：https://www.jiaokey.com</w:t>
      </w:r>
    </w:p>
    <w:p>
      <w:r>
        <w:t>（奥）克劳迪娅·斯科帕，（德）科尔斯顿·斯特哈斯曼著；黄晓男译 其他作品：https://www.jiaokey.com/tag/（奥）克劳迪娅·斯科帕，（德）科尔斯顿·斯特哈斯曼著；黄晓男译.html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关键词搜索：https://www.jiaokey.com/tag/现在你是姐姐了.html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