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闽水泱泱  福建师范大学文学院文学创作丛书  雪</w:t>
      </w:r>
    </w:p>
    <w:p>
      <w:r>
        <w:rPr>
          <w:rFonts w:ascii="宋体" w:hAnsi="宋体" w:eastAsia="宋体"/>
          <w:sz w:val="24"/>
        </w:rPr>
        <w:t>吴青科著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闽水泱泱  福建师范大学文学院文学创作丛书  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本书出售、求购地址：https://www.jiaokey.com/book/detail/14042202.html</w:t>
      </w:r>
    </w:p>
    <w:p>
      <w:r>
        <w:t>更多相关图书推荐：https://www.jiaokey.com</w:t>
      </w:r>
    </w:p>
    <w:p>
      <w:r>
        <w:t>吴青科著 其他作品：https://www.jiaokey.com/tag/吴青科著.html</w:t>
      </w:r>
    </w:p>
    <w:p>
      <w:r>
        <w:t>海峡书局 出版图书：https://www.jiaokey.com/tag/海峡书局.html</w:t>
      </w:r>
    </w:p>
    <w:p>
      <w:r>
        <w:t>关键词搜索：https://www.jiaokey.com/tag/闽水泱泱  福建师范大学文学院文学创作丛书  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