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高级商务英语阅读  2</w:t>
      </w:r>
    </w:p>
    <w:p>
      <w:r>
        <w:rPr>
          <w:rFonts w:ascii="宋体" w:hAnsi="宋体" w:eastAsia="宋体"/>
          <w:sz w:val="24"/>
        </w:rPr>
        <w:t>叶兴国主编；李慧，任启俊，范霖，兰天，马路，蒋世佳，刘一丹编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叶兴国主编；李慧，任启俊，范霖，兰天，马路，蒋世佳，刘一丹编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本书出售、求购地址：https://www.jiaokey.com/book/detail/14048823.html</w:t>
      </w:r>
    </w:p>
    <w:p>
      <w:r>
        <w:t>更多相关图书推荐：https://www.jiaokey.com</w:t>
      </w:r>
    </w:p>
    <w:p>
      <w:r>
        <w:t>叶兴国主编；李慧，任启俊，范霖，兰天，马路，蒋世佳，刘一丹编 其他作品：https://www.jiaokey.com/tag/叶兴国主编；李慧，任启俊，范霖，兰天，马路，蒋世佳，刘一丹编.html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