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东瀛客踪  日本客家研究初探</w:t>
      </w:r>
    </w:p>
    <w:p>
      <w:r>
        <w:rPr>
          <w:rFonts w:ascii="宋体" w:hAnsi="宋体" w:eastAsia="宋体"/>
          <w:sz w:val="24"/>
        </w:rPr>
        <w:t>张维安计划主持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东瀛客踪  日本客家研究初探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张维安计划主持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客家委员会客家文化发展中心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本书出售、求购地址：https://www.jiaokey.com/book/detail/14056901.html</w:t>
      </w:r>
    </w:p>
    <w:p>
      <w:r>
        <w:t>更多相关图书推荐：https://www.jiaokey.com</w:t>
      </w:r>
    </w:p>
    <w:p>
      <w:r>
        <w:t>张维安计划主持 其他作品：https://www.jiaokey.com/tag/张维安计划主持.html</w:t>
      </w:r>
    </w:p>
    <w:p>
      <w:r>
        <w:t>客家委员会客家文化发展中心 出版图书：https://www.jiaokey.com/tag/客家委员会客家文化发展中心.html</w:t>
      </w:r>
    </w:p>
    <w:p>
      <w:r>
        <w:t>关键词搜索：https://www.jiaokey.com/tag/东瀛客踪  日本客家研究初探.html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