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书名：弄假成真</w:t>
      </w:r>
    </w:p>
    <w:p>
      <w:r>
        <w:t>作者：冯梦龙原著；吉志西改编；水天宏绘画</w:t>
      </w:r>
    </w:p>
    <w:p>
      <w:r>
        <w:t>出版社：上海:上海人民美术出版社,2010.07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弄假成真 评论地址：https://www.jiaokey.com/book/detail/14060033.html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