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书名：地方重塑  两岸三地公共艺术政策解读</w:t>
      </w:r>
    </w:p>
    <w:p>
      <w:r>
        <w:t>作者：金江波主编</w:t>
      </w:r>
    </w:p>
    <w:p>
      <w:r>
        <w:t>出版社：上海：上海大学出版社</w:t>
      </w:r>
    </w:p>
    <w:p>
      <w:r>
        <w:t>出版日期：2015.10</w:t>
      </w:r>
    </w:p>
    <w:p>
      <w:r>
        <w:t>总页数：313</w:t>
      </w:r>
    </w:p>
    <w:p>
      <w:r>
        <w:t>更多请访问教客网: www.jiaokey.com</w:t>
      </w:r>
    </w:p>
    <w:p>
      <w:r>
        <w:t>地方重塑  两岸三地公共艺术政策解读 评论地址：https://www.jiaokey.com/book/detail/14064469.html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