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名校考研快题设计高分攻略  室内快题设计</w:t>
      </w:r>
    </w:p>
    <w:p>
      <w:r>
        <w:rPr>
          <w:rFonts w:ascii="宋体" w:hAnsi="宋体" w:eastAsia="宋体"/>
          <w:sz w:val="24"/>
        </w:rPr>
        <w:t>海上艺号手绘快题培训中心主编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名校考研快题设计高分攻略  室内快题设计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海上艺号手绘快题培训中心主编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本书出售、求购地址：https://www.jiaokey.com/book/detail/14072147.html</w:t>
      </w:r>
    </w:p>
    <w:p>
      <w:r>
        <w:t>更多相关图书推荐：https://www.jiaokey.com</w:t>
      </w:r>
    </w:p>
    <w:p>
      <w:r>
        <w:t>海上艺号手绘快题培训中心主编 其他作品：https://www.jiaokey.com/tag/海上艺号手绘快题培训中心主编.html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关键词搜索：https://www.jiaokey.com/tag/名校考研快题设计高分攻略  室内快题设计.html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