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桃李无言下成蹊  昆工这六十年</w:t>
      </w:r>
    </w:p>
    <w:p>
      <w:r>
        <w:rPr>
          <w:rFonts w:ascii="宋体" w:hAnsi="宋体" w:eastAsia="宋体"/>
          <w:sz w:val="24"/>
        </w:rPr>
        <w:t>彭增华主编；张锦柱，李志民，杨全荣副主编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桃李无言下成蹊  昆工这六十年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彭增华主编；张锦柱，李志民，杨全荣副主编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本书出售、求购地址：https://www.jiaokey.com/book/detail/14072149.html</w:t>
      </w:r>
    </w:p>
    <w:p>
      <w:r>
        <w:t>更多相关图书推荐：https://www.jiaokey.com</w:t>
      </w:r>
    </w:p>
    <w:p>
      <w:r>
        <w:t>彭增华主编；张锦柱，李志民，杨全荣副主编 其他作品：https://www.jiaokey.com/tag/彭增华主编；张锦柱，李志民，杨全荣副主编.html</w:t>
      </w:r>
    </w:p>
    <w:p>
      <w:r>
        <w:t>关键词搜索：https://www.jiaokey.com/tag/桃李无言下成蹊  昆工这六十年.html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