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永远在一起</w:t>
      </w:r>
    </w:p>
    <w:p>
      <w:r>
        <w:rPr>
          <w:rFonts w:ascii="宋体" w:hAnsi="宋体" w:eastAsia="宋体"/>
          <w:sz w:val="24"/>
        </w:rPr>
        <w:t>（澳）埃德温娜·怀亚特著；（澳）露西娅·马休洛绘；叶世芬译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永远在一起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（澳）埃德温娜·怀亚特著；（澳）露西娅·马休洛绘；叶世芬译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本书出售、求购地址：https://www.jiaokey.com/book/detail/14079404.html</w:t>
      </w:r>
    </w:p>
    <w:p>
      <w:r>
        <w:t>更多相关图书推荐：https://www.jiaokey.com</w:t>
      </w:r>
    </w:p>
    <w:p>
      <w:r>
        <w:t>（澳）埃德温娜·怀亚特著；（澳）露西娅·马休洛绘；叶世芬译 其他作品：https://www.jiaokey.com/tag/（澳）埃德温娜·怀亚特著；（澳）露西娅·马休洛绘；叶世芬译.html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永远在一起.html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