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20世纪大陆哲学  第8卷</w:t>
      </w:r>
    </w:p>
    <w:p>
      <w:r>
        <w:rPr>
          <w:rFonts w:ascii="宋体" w:hAnsi="宋体" w:eastAsia="宋体"/>
          <w:sz w:val="24"/>
        </w:rPr>
        <w:t>（爱尔兰）理查德·柯尔内（RICHARDLEARNEY）主编；鲍建竹，李婉莉，成官泯，谢仁生等译；冯俊，鲍建竹审校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20世纪大陆哲学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（爱尔兰）理查德·柯尔内（RICHARDLEARNEY）主编；鲍建竹，李婉莉，成官泯，谢仁生等译；冯俊，鲍建竹审校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本书出售、求购地址：https://www.jiaokey.com/book/detail/14080486.html</w:t>
      </w:r>
    </w:p>
    <w:p>
      <w:r>
        <w:t>更多相关图书推荐：https://www.jiaokey.com</w:t>
      </w:r>
    </w:p>
    <w:p>
      <w:r>
        <w:t>（爱尔兰）理查德·柯尔内（RICHARDLEARNEY）主编；鲍建竹，李婉莉，成官泯，谢仁生等译；冯俊，鲍建竹审校 其他作品：https://www.jiaokey.com/tag/（爱尔兰）理查德·柯尔内（RICHARDLEARNEY）主编；鲍建竹，李婉莉，成官泯，谢仁生等译；冯俊，鲍建竹审校.html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关键词搜索：https://www.jiaokey.com/tag/20世纪大陆哲学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