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会稽三赋1卷</w:t>
      </w:r>
    </w:p>
    <w:p>
      <w:r>
        <w:rPr>
          <w:rFonts w:ascii="宋体" w:hAnsi="宋体" w:eastAsia="宋体"/>
          <w:sz w:val="24"/>
        </w:rPr>
        <w:t>（宋）王十朋撰；周世则，史铸注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会稽三赋1卷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（宋）王十朋撰；周世则，史铸注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本书出售、求购地址：https://www.jiaokey.com/book/detail/14100014.html</w:t>
      </w:r>
    </w:p>
    <w:p>
      <w:r>
        <w:t>更多相关图书推荐：https://www.jiaokey.com</w:t>
      </w:r>
    </w:p>
    <w:p>
      <w:r>
        <w:t>（宋）王十朋撰；周世则，史铸注 其他作品：https://www.jiaokey.com/tag/（宋）王十朋撰；周世则，史铸注.html</w:t>
      </w:r>
    </w:p>
    <w:p>
      <w:r>
        <w:t>关键词搜索：https://www.jiaokey.com/tag/会稽三赋1卷.html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