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表面组装技术及工艺管理</w:t>
      </w:r>
    </w:p>
    <w:p>
      <w:r>
        <w:rPr>
          <w:rFonts w:ascii="宋体" w:hAnsi="宋体" w:eastAsia="宋体"/>
          <w:sz w:val="24"/>
        </w:rPr>
        <w:t>王海峰，王红梅主编；胡祥敏，王志辉，黄亮国，符气叶副主编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表面组装技术及工艺管理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王海峰，王红梅主编；胡祥敏，王志辉，黄亮国，符气叶副主编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本书出售、求购地址：https://www.jiaokey.com/book/detail/14100769.html</w:t>
      </w:r>
    </w:p>
    <w:p>
      <w:r>
        <w:t>更多相关图书推荐：https://www.jiaokey.com</w:t>
      </w:r>
    </w:p>
    <w:p>
      <w:r>
        <w:t>王海峰，王红梅主编；胡祥敏，王志辉，黄亮国，符气叶副主编 其他作品：https://www.jiaokey.com/tag/王海峰，王红梅主编；胡祥敏，王志辉，黄亮国，符气叶副主编.html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关键词搜索：https://www.jiaokey.com/tag/表面组装技术及工艺管理.html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