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书名：我国电子商务知识产权保护的挑战与对策研究  以专利侵权责任为视角</w:t>
      </w:r>
    </w:p>
    <w:p>
      <w:r>
        <w:t>作者：徐楠轩著</w:t>
      </w:r>
    </w:p>
    <w:p>
      <w:r>
        <w:t>出版社：北京：中国政法大学出版社</w:t>
      </w:r>
    </w:p>
    <w:p>
      <w:r>
        <w:t>出版日期：2016.06</w:t>
      </w:r>
    </w:p>
    <w:p>
      <w:r>
        <w:t>总页数：170</w:t>
      </w:r>
    </w:p>
    <w:p>
      <w:r>
        <w:t>更多请访问教客网: www.jiaokey.com</w:t>
      </w:r>
    </w:p>
    <w:p>
      <w:r>
        <w:t>我国电子商务知识产权保护的挑战与对策研究  以专利侵权责任为视角 评论地址：https://www.jiaokey.com/book/detail/14111086.html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