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书名：人类自酿的苦果  环境污染</w:t>
      </w:r>
    </w:p>
    <w:p>
      <w:r>
        <w:t>作者:吴波主编</w:t>
      </w:r>
    </w:p>
    <w:p>
      <w:r>
        <w:t>出版社:长春：北方妇女儿童出版社</w:t>
      </w:r>
    </w:p>
    <w:p>
      <w:r>
        <w:t>出版日期：2012.06</w:t>
      </w:r>
    </w:p>
    <w:p>
      <w:r>
        <w:t>总页数：183</w:t>
      </w:r>
    </w:p>
    <w:p>
      <w:r>
        <w:t>更多请访问教客网:www.jiaokey.com</w:t>
      </w:r>
    </w:p>
    <w:p>
      <w:r>
        <w:t>人类自酿的苦果  环境污染评论地址：https://www.jiaokey.com/book/detail/14134786.html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