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德国神话与传说</w:t>
      </w:r>
    </w:p>
    <w:p>
      <w:r>
        <w:rPr>
          <w:rFonts w:ascii="宋体" w:hAnsi="宋体" w:eastAsia="宋体"/>
          <w:sz w:val="24"/>
        </w:rPr>
        <w:t>（德）莱纳·特茨纳著；黄河清译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德国神话与传说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（德）莱纳·特茨纳著；黄河清译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本书出售、求购地址：https://www.jiaokey.com/book/detail/14136559.html</w:t>
      </w:r>
    </w:p>
    <w:p>
      <w:r>
        <w:t>更多相关图书推荐：https://www.jiaokey.com</w:t>
      </w:r>
    </w:p>
    <w:p>
      <w:r>
        <w:t>（德）莱纳·特茨纳著；黄河清译 其他作品：https://www.jiaokey.com/tag/（德）莱纳·特茨纳著；黄河清译.html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关键词搜索：https://www.jiaokey.com/tag/德国神话与传说.html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