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书名：怎样让聪明孩子成才</w:t>
      </w:r>
    </w:p>
    <w:p>
      <w:r>
        <w:t>作者：《东西南北》杂志社编</w:t>
      </w:r>
    </w:p>
    <w:p>
      <w:r>
        <w:t>出版社：沈阳：辽宁科学技术出版社</w:t>
      </w:r>
    </w:p>
    <w:p>
      <w:r>
        <w:t>出版日期：1987.09</w:t>
      </w:r>
    </w:p>
    <w:p>
      <w:r>
        <w:t>总页数：225</w:t>
      </w:r>
    </w:p>
    <w:p>
      <w:r>
        <w:t>更多请访问教客网: www.jiaokey.com</w:t>
      </w:r>
    </w:p>
    <w:p>
      <w:r>
        <w:t>怎样让聪明孩子成才 评论地址：https://www.jiaokey.com/book/detail/14147169.html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