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书名：肾调养书  肾不虚，人不老，百病也不侵  这样做，让过劳、健忘、衰老的肾虚症状通通消失</w:t>
      </w:r>
    </w:p>
    <w:p>
      <w:r>
        <w:t>作者：杨静浦编著</w:t>
      </w:r>
    </w:p>
    <w:p>
      <w:r>
        <w:t>出版社：武汉：湖北科学技术出版社</w:t>
      </w:r>
    </w:p>
    <w:p>
      <w:r>
        <w:t>出版日期：2016.04</w:t>
      </w:r>
    </w:p>
    <w:p>
      <w:r>
        <w:t>总页数：166</w:t>
      </w:r>
    </w:p>
    <w:p>
      <w:r>
        <w:t>更多请访问教客网: www.jiaokey.com</w:t>
      </w:r>
    </w:p>
    <w:p>
      <w:r>
        <w:t>肾调养书  肾不虚，人不老，百病也不侵  这样做，让过劳、健忘、衰老的肾虚症状通通消失 评论地址：https://www.jiaokey.com/book/detail/14149481.html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