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关键管理问题：各种商业模式的睿智精要</w:t>
      </w:r>
    </w:p>
    <w:p>
      <w:r>
        <w:rPr>
          <w:rFonts w:ascii="宋体" w:hAnsi="宋体" w:eastAsia="宋体"/>
          <w:sz w:val="24"/>
        </w:rPr>
        <w:t>（英）汤姆·兰伯特著；Tom Lambert 史晓峰，张云薇译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关键管理问题：各种商业模式的睿智精要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（英）汤姆·兰伯特著；Tom Lambert 史晓峰，张云薇译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本书出售、求购地址：https://www.jiaokey.com/book/detail/14154021.html</w:t>
      </w:r>
    </w:p>
    <w:p>
      <w:r>
        <w:t>更多相关图书推荐：https://www.jiaokey.com</w:t>
      </w:r>
    </w:p>
    <w:p>
      <w:r>
        <w:t>（英）汤姆·兰伯特著；Tom Lambert 史晓峰，张云薇译 其他作品：https://www.jiaokey.com/tag/（英）汤姆·兰伯特著；Tom Lambert 史晓峰，张云薇译.html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关键词搜索：https://www.jiaokey.com/tag/关键管理问题：各种商业模式的睿智精要.html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