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闲话闲说  中国世俗与中国小说</w:t>
      </w:r>
    </w:p>
    <w:p>
      <w:r>
        <w:rPr>
          <w:rFonts w:ascii="宋体" w:hAnsi="宋体" w:eastAsia="宋体"/>
          <w:sz w:val="24"/>
        </w:rPr>
        <w:t>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闲话闲说  中国世俗与中国小说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本书出售、求购地址：https://www.jiaokey.com/book/detail/14158558.html</w:t>
      </w:r>
    </w:p>
    <w:p>
      <w:r>
        <w:t>更多相关图书推荐：https://www.jiaokey.com</w:t>
      </w:r>
    </w:p>
    <w:p>
      <w:r>
        <w:t>阿城著 其他作品：https://www.jiaokey.com/tag/阿城著.html</w:t>
      </w:r>
    </w:p>
    <w:p>
      <w:r>
        <w:t>时报文化出版社 出版图书：https://www.jiaokey.com/tag/时报文化出版社.html</w:t>
      </w:r>
    </w:p>
    <w:p>
      <w:r>
        <w:t>关键词搜索：https://www.jiaokey.com/tag/闲话闲说  中国世俗与中国小说.html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