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书名：干法  打造一流企业文化22策略</w:t>
      </w:r>
    </w:p>
    <w:p>
      <w:r>
        <w:t>作者：史德安著</w:t>
      </w:r>
    </w:p>
    <w:p>
      <w:r>
        <w:t>出版社：北京：清华大学出版社</w:t>
      </w:r>
    </w:p>
    <w:p>
      <w:r>
        <w:t>出版日期：2017</w:t>
      </w:r>
    </w:p>
    <w:p>
      <w:r>
        <w:t>总页数：288</w:t>
      </w:r>
    </w:p>
    <w:p>
      <w:r>
        <w:t>更多请访问教客网: www.jiaokey.com</w:t>
      </w:r>
    </w:p>
    <w:p>
      <w:r>
        <w:t>干法  打造一流企业文化22策略 评论地址：https://www.jiaokey.com/book/detail/14161060.html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