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四川卷  3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四川卷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本书出售、求购地址：https://www.jiaokey.com/book/detail/14182008.html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关键词搜索：https://www.jiaokey.com/tag/中华人民共和国政区大典  四川卷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