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书名：模糊性治理  中国城市摊贩监管中的政府行为模式  复旦博学文库</w:t>
      </w:r>
    </w:p>
    <w:p>
      <w:r>
        <w:t>作者：孙志建</w:t>
      </w:r>
    </w:p>
    <w:p>
      <w:r>
        <w:t>出版社：上海：复旦大学出版社</w:t>
      </w:r>
    </w:p>
    <w:p>
      <w:r>
        <w:t>出版日期：2016.08</w:t>
      </w:r>
    </w:p>
    <w:p>
      <w:r>
        <w:t>总页数：277</w:t>
      </w:r>
    </w:p>
    <w:p>
      <w:r>
        <w:t>更多请访问教客网: www.jiaokey.com</w:t>
      </w:r>
    </w:p>
    <w:p>
      <w:r>
        <w:t>模糊性治理  中国城市摊贩监管中的政府行为模式  复旦博学文库 评论地址：https://www.jiaokey.com/book/detail/14184379.html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