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存在·历史·神圣  当代汉语神学  政治论说反思</w:t>
      </w:r>
    </w:p>
    <w:p>
      <w:r>
        <w:rPr>
          <w:rFonts w:ascii="宋体" w:hAnsi="宋体" w:eastAsia="宋体"/>
          <w:sz w:val="24"/>
        </w:rPr>
        <w:t>林子淳著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存在·历史·神圣  当代汉语神学  政治论说反思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汉语基督教文化研究所有限公司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本书出售、求购地址：https://www.jiaokey.com/book/detail/14190489.html</w:t>
      </w:r>
    </w:p>
    <w:p>
      <w:r>
        <w:t>更多相关图书推荐：https://www.jiaokey.com</w:t>
      </w:r>
    </w:p>
    <w:p>
      <w:r>
        <w:t>林子淳著 其他作品：https://www.jiaokey.com/tag/林子淳著.html</w:t>
      </w:r>
    </w:p>
    <w:p>
      <w:r>
        <w:t>汉语基督教文化研究所有限公司 出版图书：https://www.jiaokey.com/tag/汉语基督教文化研究所有限公司.html</w:t>
      </w:r>
    </w:p>
    <w:p>
      <w:r>
        <w:t>关键词搜索：https://www.jiaokey.com/tag/存在·历史·神圣  当代汉语神学  政治论说反思.html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