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维州情焰</w:t>
      </w:r>
    </w:p>
    <w:p>
      <w:r>
        <w:rPr>
          <w:rFonts w:ascii="宋体" w:hAnsi="宋体" w:eastAsia="宋体"/>
          <w:sz w:val="24"/>
        </w:rPr>
        <w:t>KAY MCMAHON 凯·麦克马洪原著；刘莎兰译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维州情焰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MCMAHON 凯·麦克马洪原著；刘莎兰译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本书出售、求购地址：https://www.jiaokey.com/book/detail/14195167.html</w:t>
      </w:r>
    </w:p>
    <w:p>
      <w:r>
        <w:t>更多相关图书推荐：https://www.jiaokey.com</w:t>
      </w:r>
    </w:p>
    <w:p>
      <w:r>
        <w:t>KAY MCMAHON 凯·麦克马洪原著；刘莎兰译 其他作品：https://www.jiaokey.com/tag/KAY MCMAHON 凯·麦克马洪原著；刘莎兰译.html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关键词搜索：https://www.jiaokey.com/tag/维州情焰.html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