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安徽名胜楹联辑注大全  上</w:t>
      </w:r>
    </w:p>
    <w:p>
      <w:r>
        <w:rPr>
          <w:rFonts w:ascii="宋体" w:hAnsi="宋体" w:eastAsia="宋体"/>
          <w:sz w:val="24"/>
        </w:rPr>
        <w:t>白启寰编著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安徽名胜楹联辑注大全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白启寰编著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安庆市楹联协会；无为县楹联协会合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本书出售、求购地址：https://www.jiaokey.com/book/detail/14195693.html</w:t>
      </w:r>
    </w:p>
    <w:p>
      <w:r>
        <w:t>更多相关图书推荐：https://www.jiaokey.com</w:t>
      </w:r>
    </w:p>
    <w:p>
      <w:r>
        <w:t>白启寰编著 其他作品：https://www.jiaokey.com/tag/白启寰编著.html</w:t>
      </w:r>
    </w:p>
    <w:p>
      <w:r>
        <w:t>安庆市楹联协会；无为县楹联协会合 出版图书：https://www.jiaokey.com/tag/安庆市楹联协会；无为县楹联协会合.html</w:t>
      </w:r>
    </w:p>
    <w:p>
      <w:r>
        <w:t>关键词搜索：https://www.jiaokey.com/tag/安徽名胜楹联辑注大全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