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书名：孝经十八章</w:t>
      </w:r>
    </w:p>
    <w:p>
      <w:r>
        <w:t>作者：徐世昌草书；鞠稚儒篆刻；林少彬收藏</w:t>
      </w:r>
    </w:p>
    <w:p>
      <w:r>
        <w:t>出版社：杭州：西泠印社出版社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孝经十八章 评论地址：https://www.jiaokey.com/book/detail/14197633.html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