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装在口袋里的妈妈</w:t>
      </w:r>
    </w:p>
    <w:p>
      <w:r>
        <w:rPr>
          <w:rFonts w:ascii="宋体" w:hAnsi="宋体" w:eastAsia="宋体"/>
          <w:sz w:val="24"/>
        </w:rPr>
        <w:t>（法）安娜-洛尔·博杜克斯文；（法）罗塞·卡帕德维拉图；徐平译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装在口袋里的妈妈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（法）安娜-洛尔·博杜克斯文；（法）罗塞·卡帕德维拉图；徐平译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本书出售、求购地址：https://www.jiaokey.com/book/detail/14199869.html</w:t>
      </w:r>
    </w:p>
    <w:p>
      <w:r>
        <w:t>更多相关图书推荐：https://www.jiaokey.com</w:t>
      </w:r>
    </w:p>
    <w:p>
      <w:r>
        <w:t>（法）安娜-洛尔·博杜克斯文；（法）罗塞·卡帕德维拉图；徐平译 其他作品：https://www.jiaokey.com/tag/（法）安娜-洛尔·博杜克斯文；（法）罗塞·卡帕德维拉图；徐平译.html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关键词搜索：https://www.jiaokey.com/tag/装在口袋里的妈妈.html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