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书名：稀疏学习、分类与识别</w:t>
      </w:r>
    </w:p>
    <w:p>
      <w:r>
        <w:t>作者：焦李成；尚荣华；刘芳；杨淑媛；侯彪；王爽；马文萍著</w:t>
      </w:r>
    </w:p>
    <w:p>
      <w:r>
        <w:t>出版社：北京：科学出版社</w:t>
      </w:r>
    </w:p>
    <w:p>
      <w:r>
        <w:t>出版日期：2017</w:t>
      </w:r>
    </w:p>
    <w:p>
      <w:r>
        <w:t>总页数：310</w:t>
      </w:r>
    </w:p>
    <w:p>
      <w:r>
        <w:t>更多请访问教客网: www.jiaokey.com</w:t>
      </w:r>
    </w:p>
    <w:p>
      <w:r>
        <w:t>稀疏学习、分类与识别 评论地址：https://www.jiaokey.com/book/detail/14200432.html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