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4-5岁  数</w:t>
      </w:r>
    </w:p>
    <w:p>
      <w:r>
        <w:t>作者：凯思鸣工作室编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4-5岁  数 评论地址：https://www.jiaokey.com/book/detail/14201655.html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