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数学思维启蒙  3-4岁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数学思维启蒙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本书出售、求购地址：https://www.jiaokey.com/book/detail/14201713.html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数学思维启蒙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