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政府信息公开工作年度报告发布情况评估报告  2017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政府信息公开工作年度报告发布情况评估报告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本书出售、求购地址：https://www.jiaokey.com/book/detail/14215959.html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 其他作品：https://www.jiaokey.com/tag/中国社会科学院国家法治指数研究中心，中国社会科学院法学研究所法治指数创新工程项目组.html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关键词搜索：https://www.jiaokey.com/tag/政府信息公开工作年度报告发布情况评估报告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