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毛驴客栈</w:t>
      </w:r>
    </w:p>
    <w:p>
      <w:r>
        <w:rPr>
          <w:rFonts w:ascii="宋体" w:hAnsi="宋体" w:eastAsia="宋体"/>
          <w:sz w:val="24"/>
        </w:rPr>
        <w:t>叶俊良，（法）邹杰文；（法）克莱曼斯·波莱图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毛驴客栈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叶俊良，（法）邹杰文；（法）克莱曼斯·波莱图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本书出售、求购地址：https://www.jiaokey.com/book/detail/14216166.html</w:t>
      </w:r>
    </w:p>
    <w:p>
      <w:r>
        <w:t>更多相关图书推荐：https://www.jiaokey.com</w:t>
      </w:r>
    </w:p>
    <w:p>
      <w:r>
        <w:t>叶俊良，（法）邹杰文；（法）克莱曼斯·波莱图 其他作品：https://www.jiaokey.com/tag/叶俊良，（法）邹杰文；（法）克莱曼斯·波莱图.html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关键词搜索：https://www.jiaokey.com/tag/毛驴客栈.html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