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处世类  60  醉古堂  小窗幽记  围炉夜话</w:t>
      </w:r>
    </w:p>
    <w:p>
      <w:r>
        <w:rPr>
          <w:rFonts w:ascii="宋体" w:hAnsi="宋体" w:eastAsia="宋体"/>
          <w:sz w:val="24"/>
        </w:rPr>
        <w:t>（明）陆绍珩，（清）陈眉公，（清）王永彬著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处世类  60  醉古堂  小窗幽记  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（明）陆绍珩，（清）陈眉公，（清）王永彬著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本书出售、求购地址：https://www.jiaokey.com/book/detail/14218355.html</w:t>
      </w:r>
    </w:p>
    <w:p>
      <w:r>
        <w:t>更多相关图书推荐：https://www.jiaokey.com</w:t>
      </w:r>
    </w:p>
    <w:p>
      <w:r>
        <w:t>（明）陆绍珩，（清）陈眉公，（清）王永彬著 其他作品：https://www.jiaokey.com/tag/（明）陆绍珩，（清）陈眉公，（清）王永彬著.html</w:t>
      </w:r>
    </w:p>
    <w:p>
      <w:r>
        <w:t>奎屯:伊犁人民出版社,1999.10 出版图书：https://www.jiaokey.com/tag/奎屯:伊犁人民出版社,1999.10.html</w:t>
      </w:r>
    </w:p>
    <w:p>
      <w:r>
        <w:t>关键词搜索：https://www.jiaokey.com/tag/文白对照  全文全译  处世类  60  醉古堂  小窗幽记  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