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第18卷  外国文学卷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第18卷  外国文学卷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本书出售、求购地址：https://www.jiaokey.com/book/detail/14218945.html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第18卷  外国文学卷.html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