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书名：和谐与变化  企业与城市应用易经思想的典型案例</w:t>
      </w:r>
    </w:p>
    <w:p>
      <w:r>
        <w:t>作者：梁育民著</w:t>
      </w:r>
    </w:p>
    <w:p>
      <w:r>
        <w:t>出版社：</w:t>
      </w:r>
    </w:p>
    <w:p>
      <w:r>
        <w:t>出版日期：2016.11</w:t>
      </w:r>
    </w:p>
    <w:p>
      <w:r>
        <w:t>总页数：284</w:t>
      </w:r>
    </w:p>
    <w:p>
      <w:r>
        <w:t>更多请访问教客网: www.jiaokey.com</w:t>
      </w:r>
    </w:p>
    <w:p>
      <w:r>
        <w:t>和谐与变化  企业与城市应用易经思想的典型案例 评论地址：https://www.jiaokey.com/book/detail/14222378.html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