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旅游文化资源创意机制研究</w:t>
      </w:r>
    </w:p>
    <w:p>
      <w:r>
        <w:t>作者：卢政营著</w:t>
      </w:r>
    </w:p>
    <w:p>
      <w:r>
        <w:t>出版社：北京：旅游教育出版社</w:t>
      </w:r>
    </w:p>
    <w:p>
      <w:r>
        <w:t>出版日期：2017</w:t>
      </w:r>
    </w:p>
    <w:p>
      <w:r>
        <w:t>总页数：320</w:t>
      </w:r>
    </w:p>
    <w:p>
      <w:r>
        <w:t>更多请访问教客网: www.jiaokey.com</w:t>
      </w:r>
    </w:p>
    <w:p>
      <w:r>
        <w:t>供给侧改革  旅游文化资源创意机制研究 评论地址：https://www.jiaokey.com/book/detail/14224269.html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