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书名：担当与创新  西南财经大学党风廉政建设研究成果集</w:t>
      </w:r>
    </w:p>
    <w:p>
      <w:r>
        <w:t>作者：欧兵主编</w:t>
      </w:r>
    </w:p>
    <w:p>
      <w:r>
        <w:t>出版社：成都：西南财经大学出版社</w:t>
      </w:r>
    </w:p>
    <w:p>
      <w:r>
        <w:t>出版日期：2016</w:t>
      </w:r>
    </w:p>
    <w:p>
      <w:r>
        <w:t>总页数：222</w:t>
      </w:r>
    </w:p>
    <w:p>
      <w:r>
        <w:t>更多请访问教客网: www.jiaokey.com</w:t>
      </w:r>
    </w:p>
    <w:p>
      <w:r>
        <w:t>担当与创新  西南财经大学党风廉政建设研究成果集 评论地址：https://www.jiaokey.com/book/detail/14232929.html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