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乳源致病性无乳链球菌表面蛋白研究</w:t>
      </w:r>
    </w:p>
    <w:p>
      <w:r>
        <w:rPr>
          <w:rFonts w:ascii="宋体" w:hAnsi="宋体" w:eastAsia="宋体"/>
          <w:sz w:val="24"/>
        </w:rPr>
        <w:t>布日额主编；吴金花，彭永刚，锡林高娃副主编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乳源致病性无乳链球菌表面蛋白研究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布日额主编；吴金花，彭永刚，锡林高娃副主编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本书出售、求购地址：https://www.jiaokey.com/book/detail/14236256.html</w:t>
      </w:r>
    </w:p>
    <w:p>
      <w:r>
        <w:t>更多相关图书推荐：https://www.jiaokey.com</w:t>
      </w:r>
    </w:p>
    <w:p>
      <w:r>
        <w:t>布日额主编；吴金花，彭永刚，锡林高娃副主编 其他作品：https://www.jiaokey.com/tag/布日额主编；吴金花，彭永刚，锡林高娃副主编.html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关键词搜索：https://www.jiaokey.com/tag/乳源致病性无乳链球菌表面蛋白研究.html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