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神经妙探无敌舰  2</w:t>
      </w:r>
    </w:p>
    <w:p>
      <w:r>
        <w:rPr>
          <w:rFonts w:ascii="宋体" w:hAnsi="宋体" w:eastAsia="宋体"/>
          <w:sz w:val="24"/>
        </w:rPr>
        <w:t>神坂一原作；义仲翔子漫画；高詹灿译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神经妙探无敌舰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神坂一原作；义仲翔子漫画；高詹灿译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本书出售、求购地址：https://www.jiaokey.com/book/detail/14248024.html</w:t>
      </w:r>
    </w:p>
    <w:p>
      <w:r>
        <w:t>更多相关图书推荐：https://www.jiaokey.com</w:t>
      </w:r>
    </w:p>
    <w:p>
      <w:r>
        <w:t>神坂一原作；义仲翔子漫画；高詹灿译 其他作品：https://www.jiaokey.com/tag/神坂一原作；义仲翔子漫画；高詹灿译.html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关键词搜索：https://www.jiaokey.com/tag/神经妙探无敌舰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