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法律与文学  从她走向永恒</w:t>
      </w:r>
    </w:p>
    <w:p>
      <w:r>
        <w:rPr>
          <w:rFonts w:ascii="宋体" w:hAnsi="宋体" w:eastAsia="宋体"/>
          <w:sz w:val="24"/>
        </w:rPr>
        <w:t>（英）玛丽亚·阿里斯托戴默著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法律与文学  从她走向永恒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（英）玛丽亚·阿里斯托戴默著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本书出售、求购地址：https://www.jiaokey.com/book/detail/14249804.html</w:t>
      </w:r>
    </w:p>
    <w:p>
      <w:r>
        <w:t>更多相关图书推荐：https://www.jiaokey.com</w:t>
      </w:r>
    </w:p>
    <w:p>
      <w:r>
        <w:t>（英）玛丽亚·阿里斯托戴默著 其他作品：https://www.jiaokey.com/tag/（英）玛丽亚·阿里斯托戴默著.html</w:t>
      </w:r>
    </w:p>
    <w:p>
      <w:r>
        <w:t>关键词搜索：https://www.jiaokey.com/tag/法律与文学  从她走向永恒.html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