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油气长输管道工程建设质量管理技术  天然气与管道业务分册</w:t>
      </w:r>
    </w:p>
    <w:p>
      <w:r>
        <w:rPr>
          <w:rFonts w:ascii="宋体" w:hAnsi="宋体" w:eastAsia="宋体"/>
          <w:sz w:val="24"/>
        </w:rPr>
        <w:t>《油气长输管道工程建设质量管理技术》编委会编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油气长输管道工程建设质量管理技术  天然气与管道业务分册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《油气长输管道工程建设质量管理技术》编委会编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本书出售、求购地址：https://www.jiaokey.com/book/detail/14277294.html</w:t>
      </w:r>
    </w:p>
    <w:p>
      <w:r>
        <w:t>更多相关图书推荐：https://www.jiaokey.com</w:t>
      </w:r>
    </w:p>
    <w:p>
      <w:r>
        <w:t>《油气长输管道工程建设质量管理技术》编委会编 其他作品：https://www.jiaokey.com/tag/《油气长输管道工程建设质量管理技术》编委会编.html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关键词搜索：https://www.jiaokey.com/tag/油气长输管道工程建设质量管理技术  天然气与管道业务分册.html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