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书名：山西密码  多维度探索山西地域历史发展的大势</w:t>
      </w:r>
    </w:p>
    <w:p>
      <w:r>
        <w:t>作者：冯潞著</w:t>
      </w:r>
    </w:p>
    <w:p>
      <w:r>
        <w:t>出版社：</w:t>
      </w:r>
    </w:p>
    <w:p>
      <w:r>
        <w:t>出版日期：2017.08</w:t>
      </w:r>
    </w:p>
    <w:p>
      <w:r>
        <w:t>总页数：305</w:t>
      </w:r>
    </w:p>
    <w:p>
      <w:r>
        <w:t>更多请访问教客网: www.jiaokey.com</w:t>
      </w:r>
    </w:p>
    <w:p>
      <w:r>
        <w:t>山西密码  多维度探索山西地域历史发展的大势 评论地址：https://www.jiaokey.com/book/detail/14288954.html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