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书名：两广地区牡蛎产业价值链特征与政策研究</w:t>
      </w:r>
    </w:p>
    <w:p>
      <w:r>
        <w:t>作者：周昌仕，慕永通著</w:t>
      </w:r>
    </w:p>
    <w:p>
      <w:r>
        <w:t>出版社：北京：中国经济出版社</w:t>
      </w:r>
    </w:p>
    <w:p>
      <w:r>
        <w:t>出版日期：2017.05</w:t>
      </w:r>
    </w:p>
    <w:p>
      <w:r>
        <w:t>总页数：258</w:t>
      </w:r>
    </w:p>
    <w:p>
      <w:r>
        <w:t>更多请访问教客网: www.jiaokey.com</w:t>
      </w:r>
    </w:p>
    <w:p>
      <w:r>
        <w:t>两广地区牡蛎产业价值链特征与政策研究 评论地址：https://www.jiaokey.com/book/detail/14291415.html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