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书名：大数据时代的创意美术教育  第5届世界华人美术教育大会论文集  上</w:t>
      </w:r>
    </w:p>
    <w:p>
      <w:r>
        <w:t>作者：韦天瑜主编；本书编委会编</w:t>
      </w:r>
    </w:p>
    <w:p>
      <w:r>
        <w:t>出版社：上海：华东师范大学出版社</w:t>
      </w:r>
    </w:p>
    <w:p>
      <w:r>
        <w:t>出版日期：2016</w:t>
      </w:r>
    </w:p>
    <w:p>
      <w:r>
        <w:t>总页数：561</w:t>
      </w:r>
    </w:p>
    <w:p>
      <w:r>
        <w:t>更多请访问教客网: www.jiaokey.com</w:t>
      </w:r>
    </w:p>
    <w:p>
      <w:r>
        <w:t>大数据时代的创意美术教育  第5届世界华人美术教育大会论文集  上 评论地址：https://www.jiaokey.com/book/detail/14295892.html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