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书名：新农村建设与农村社会治理创新</w:t>
      </w:r>
    </w:p>
    <w:p>
      <w:r>
        <w:t>作者：饶旭鹏，陈东著</w:t>
      </w:r>
    </w:p>
    <w:p>
      <w:r>
        <w:t>出版社：兰州：甘肃文化出版社</w:t>
      </w:r>
    </w:p>
    <w:p>
      <w:r>
        <w:t>出版日期：2015.04</w:t>
      </w:r>
    </w:p>
    <w:p>
      <w:r>
        <w:t>总页数：324</w:t>
      </w:r>
    </w:p>
    <w:p>
      <w:r>
        <w:t>更多请访问教客网: www.jiaokey.com</w:t>
      </w:r>
    </w:p>
    <w:p>
      <w:r>
        <w:t>新农村建设与农村社会治理创新 评论地址：https://www.jiaokey.com/book/detail/14296033.html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