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  大秦王朝顶级君臣的另类解读</w:t>
      </w:r>
    </w:p>
    <w:p>
      <w:r>
        <w:t>作者：马平安著</w:t>
      </w:r>
    </w:p>
    <w:p>
      <w:r>
        <w:t>出版社：</w:t>
      </w:r>
    </w:p>
    <w:p>
      <w:r>
        <w:t>出版日期：2017.08</w:t>
      </w:r>
    </w:p>
    <w:p>
      <w:r>
        <w:t>总页数：253</w:t>
      </w:r>
    </w:p>
    <w:p>
      <w:r>
        <w:t>更多请访问教客网: www.jiaokey.com</w:t>
      </w:r>
    </w:p>
    <w:p>
      <w:r>
        <w:t>霸道  大秦王朝顶级君臣的另类解读 评论地址：https://www.jiaokey.com/book/detail/14298980.html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