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普通高等院校城乡规划专业系列规划教材  现代数字测量学</w:t>
      </w:r>
    </w:p>
    <w:p>
      <w:r>
        <w:rPr>
          <w:rFonts w:ascii="宋体" w:hAnsi="宋体" w:eastAsia="宋体"/>
          <w:sz w:val="24"/>
        </w:rPr>
        <w:t>杜子涛，杨小明主编；王德军，白海丽，任海峰副主编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普通高等院校城乡规划专业系列规划教材  现代数字测量学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杜子涛，杨小明主编；王德军，白海丽，任海峰副主编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本书出售、求购地址：https://www.jiaokey.com/book/detail/14304530.html</w:t>
      </w:r>
    </w:p>
    <w:p>
      <w:r>
        <w:t>更多相关图书推荐：https://www.jiaokey.com</w:t>
      </w:r>
    </w:p>
    <w:p>
      <w:r>
        <w:t>杜子涛，杨小明主编；王德军，白海丽，任海峰副主编 其他作品：https://www.jiaokey.com/tag/杜子涛，杨小明主编；王德军，白海丽，任海峰副主编.html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关键词搜索：https://www.jiaokey.com/tag/普通高等院校城乡规划专业系列规划教材  现代数字测量学.html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