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书名：法律冲突与法律规则的地域和时间范围</w:t>
      </w:r>
    </w:p>
    <w:p>
      <w:r>
        <w:t>作者：（德）弗里德里希·卡尔·冯·萨维尼著；李双元，张茂，吕国民等译</w:t>
      </w:r>
    </w:p>
    <w:p>
      <w:r>
        <w:t>出版社：武汉:武汉大学出版社,2016.08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法律冲突与法律规则的地域和时间范围 评论地址：https://www.jiaokey.com/book/detail/14308928.html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