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书名：云南资源型工业核心竞争力研究</w:t>
      </w:r>
    </w:p>
    <w:p>
      <w:r>
        <w:t>作者：和段琪，蒋兴明，刘春学著</w:t>
      </w:r>
    </w:p>
    <w:p>
      <w:r>
        <w:t>出版社：北京：冶金工业出版社</w:t>
      </w:r>
    </w:p>
    <w:p>
      <w:r>
        <w:t>出版日期：2015.10</w:t>
      </w:r>
    </w:p>
    <w:p>
      <w:r>
        <w:t>总页数：169</w:t>
      </w:r>
    </w:p>
    <w:p>
      <w:r>
        <w:t>更多请访问教客网: www.jiaokey.com</w:t>
      </w:r>
    </w:p>
    <w:p>
      <w:r>
        <w:t>云南资源型工业核心竞争力研究 评论地址：https://www.jiaokey.com/book/detail/14309598.html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