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质惠天下</w:t>
      </w:r>
    </w:p>
    <w:p>
      <w:r>
        <w:rPr>
          <w:rFonts w:ascii="宋体" w:hAnsi="宋体" w:eastAsia="宋体"/>
          <w:sz w:val="24"/>
        </w:rPr>
        <w:t>中国质检出版社组织编写；宋时磊编著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质惠天下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中国质检出版社组织编写；宋时磊编著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本书出售、求购地址：https://www.jiaokey.com/book/detail/14332437.html</w:t>
      </w:r>
    </w:p>
    <w:p>
      <w:r>
        <w:t>更多相关图书推荐：https://www.jiaokey.com</w:t>
      </w:r>
    </w:p>
    <w:p>
      <w:r>
        <w:t>中国质检出版社组织编写；宋时磊编著 其他作品：https://www.jiaokey.com/tag/中国质检出版社组织编写；宋时磊编著.html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关键词搜索：https://www.jiaokey.com/tag/质惠天下.html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